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São Vicente Férrer – PE, 09 de junho de 2026.</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left"/>
        <w:rPr>
          <w:rFonts w:ascii="Arial" w:cs="Arial" w:eastAsia="Arial" w:hAnsi="Arial"/>
          <w:b w:val="1"/>
          <w:bCs w:val="1"/>
          <w:i w:val="0"/>
          <w:iCs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EDITAL Nº04/2026</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ELEIÇÃO SUPLEMENTAR PARA CONSELHO TUTELAR</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DE SÃO VICENTE FÉRRER - PE.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center"/>
        <w:rPr>
          <w:rFonts w:ascii="Arial" w:cs="Arial" w:eastAsia="Arial" w:hAnsi="Arial"/>
          <w:b w:val="0"/>
          <w:bCs w:val="0"/>
          <w:i w:val="0"/>
          <w:iCs w:val="0"/>
          <w:smallCaps w:val="0"/>
          <w:strike w:val="0"/>
          <w:color w:val="000000"/>
          <w:sz w:val="4"/>
          <w:szCs w:val="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4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Conselho Municipal dos Direitos da Criança e do Adolescente de São Vicente Férrer - PE, no uso de suas atribuições legais, considerando o disposto no art. 132 e 139 da Lei Federal nº 8.069/1990 do Estatuto da Criança e do Adolescente (ECA), na Resolução CONANDA nº170/2014 e na Lei Municipal n°972/2022, de 17 de agosto de 2022, abre as inscrições para a escolha suplementar indireta dos Conselheiros(as) Tutelar Suplentes para atuarem no Conselho Tutelar do Município de São Vicente Férrer - PE, e dá outras providências.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ff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 DO CARGO, DAS VAGAS E DA REMUNERAÇÃO.</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eleição suplementar do Conselho Tutelar, será realizada pelo Conselho Municipal dos Direitos da Criança e do Adolescente de São Vicente Férrer – PE e fiscalizada pelo Ministério Público do Estado de Pernambuco (MPPE).</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1.2 Ficam abertas vagas para a função pública de membro suplente do Conselho Tutelar do Município de São Vicente Férrer - PE, para cumprimento de mandato até final de 2026/2027, em conformidade com o art. 139, §2</w:t>
      </w:r>
      <w:r w:rsidDel="00000000" w:rsidR="00000000" w:rsidRPr="00000000">
        <w:rPr>
          <w:rFonts w:ascii="Arial" w:cs="Arial" w:eastAsia="Arial" w:hAnsi="Arial"/>
          <w:b w:val="0"/>
          <w:bCs w:val="0"/>
          <w:i w:val="0"/>
          <w:iCs w:val="0"/>
          <w:smallCaps w:val="0"/>
          <w:strike w:val="0"/>
          <w:color w:val="000000"/>
          <w:sz w:val="24"/>
          <w:szCs w:val="24"/>
          <w:u w:val="single"/>
          <w:shd w:fill="auto" w:val="clear"/>
          <w:vertAlign w:val="baseline"/>
          <w:rtl w:val="0"/>
        </w:rPr>
        <w:t xml:space="preserve">o</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da Lei Federal nº 8.069/1990 do Estatuto da Criança e do Adolescente (ECA).</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1.3</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exercício efetivo da função de membro do Conselho Tutelar do Município de São Vicente Férrer - PE, constituirá serviço público relevante e estabelecerá presunção de idoneidade moral, não gerando vínculo empregatício com o Poder Executivo Municipal.</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1.4</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Os candidatos que obtiverem maior número de votos, em conformidade com o disposto neste edital, assumirão o cargo de membro suplente do Conselho Tutelar.</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1.5</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Todos os candidatos habilitados serão considerados suplentes, seguindo a ordem decrescente de votação.</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1.6</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vaga, o vencimento mensal e carga horária são apresentados na tabela a seguir:</w:t>
      </w:r>
    </w:p>
    <w:tbl>
      <w:tblPr>
        <w:tblStyle w:val="Table1"/>
        <w:tblW w:w="8580.0" w:type="dxa"/>
        <w:jc w:val="left"/>
        <w:tblInd w:w="-22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397"/>
        <w:gridCol w:w="1560"/>
        <w:gridCol w:w="1827"/>
        <w:gridCol w:w="1796"/>
        <w:tblGridChange w:id="0">
          <w:tblGrid>
            <w:gridCol w:w="3397"/>
            <w:gridCol w:w="1560"/>
            <w:gridCol w:w="1827"/>
            <w:gridCol w:w="1796"/>
          </w:tblGrid>
        </w:tblGridChange>
      </w:tblGrid>
      <w:tr>
        <w:trPr>
          <w:cantSplit w:val="1"/>
          <w:tblHeader w:val="1"/>
        </w:trPr>
        <w:tc>
          <w:tcPr/>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Cargo</w:t>
            </w:r>
            <w:r w:rsidDel="00000000" w:rsidR="00000000" w:rsidRPr="00000000">
              <w:rPr>
                <w:rtl w:val="0"/>
              </w:rPr>
            </w:r>
          </w:p>
        </w:tc>
        <w:tc>
          <w:tcPr>
            <w:vAlign w:val="center"/>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Vagas</w:t>
            </w:r>
            <w:r w:rsidDel="00000000" w:rsidR="00000000" w:rsidRPr="00000000">
              <w:rPr>
                <w:rtl w:val="0"/>
              </w:rPr>
            </w:r>
          </w:p>
        </w:tc>
        <w:tc>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Carga Horária</w:t>
            </w:r>
            <w:r w:rsidDel="00000000" w:rsidR="00000000" w:rsidRPr="00000000">
              <w:rPr>
                <w:rtl w:val="0"/>
              </w:rPr>
            </w:r>
          </w:p>
        </w:tc>
        <w:tc>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Vencimentos</w:t>
            </w:r>
            <w:r w:rsidDel="00000000" w:rsidR="00000000" w:rsidRPr="00000000">
              <w:rPr>
                <w:rtl w:val="0"/>
              </w:rPr>
            </w:r>
          </w:p>
        </w:tc>
      </w:tr>
      <w:tr>
        <w:trPr>
          <w:cantSplit w:val="1"/>
          <w:tblHeader w:val="1"/>
        </w:trPr>
        <w:tc>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Membro do Conselho Tutelar</w:t>
            </w:r>
          </w:p>
        </w:tc>
        <w:tc>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Suplentes</w:t>
            </w:r>
          </w:p>
        </w:tc>
        <w:tc>
          <w:tcPr>
            <w:vAlign w:val="center"/>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40h</w:t>
            </w:r>
          </w:p>
        </w:tc>
        <w:tc>
          <w:tcPr>
            <w:vAlign w:val="center"/>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highlight w:val="white"/>
                <w:u w:val="none"/>
                <w:vertAlign w:val="baseline"/>
                <w:rtl w:val="0"/>
              </w:rPr>
              <w:t xml:space="preserve">SALARIO MINIMO</w:t>
            </w:r>
            <w:r w:rsidDel="00000000" w:rsidR="00000000" w:rsidRPr="00000000">
              <w:rPr>
                <w:rtl w:val="0"/>
              </w:rPr>
            </w:r>
          </w:p>
        </w:tc>
      </w:tr>
    </w:tbl>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1.7</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horário de expediente do membro do Conselho Tutelar é das 8h00min às 12h00min e das 14h00min às 18h00min, sem prejuízo do atendimento ininterrupto à população.</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1.8.</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Todos os membros do Conselho Tutelar ficam sujeitos a períodos de sobreaviso, inclusive nos finais de semana e feriados.</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1.9</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jornada extraordinária do membro do Conselho Tutelar, em sobreaviso, deverá ser compensada, conforme dispõe a Lei Municipal nº 972/2022.</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1.10</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 especificações relacionadas ao vencimento, aos direitos sociais e aos deveres do cargo de membro do Conselho Tutelar serão aplicadas de acordo com a Lei Federal nº 8.069/1990 (Estatuto da Criança e do Adolescente) e a Lei Municipal nº972/2022.</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1.11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Os servidores públicos, quando eleitos para o cargo de membro suplente do Conselho Tutelar e no exercício da função, poderão optar pelo vencimento do cargo público acrescidas das vantagens incorporadas ou pela remuneração que consta Lei Municipal nº972/2022, sendo-lhes assegurados todos os direitos e vantagens de seu cargo efetivo, enquanto perdurar o mandato, exceto para fins de promoção por merecimento.</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ff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ff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 DAS ETAPAS DO PROCESSO DE ESCOLHA DOS CONSELHEIROS TUTELARES</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processo de escolha suplementar indireta dos membros do Conselho Tutelar de São Vicente Férrer - PE ocorrerá em consonância com o disposto no art. 139, § 1º, da Lei Federal nº 8.069/1990 do Estatuto da Criança e do Adolescente (ECA) e na Lei Municipal nº 972 de 17 de agosto de 2022.</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2.2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processo de escolha dos membros do Conselho Tutelar seguirá as etapas abaixo:</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851"/>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I. Inscrição para registro das candidaturas;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851"/>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 A escolha dos novos suplentes ficará a cargo de eleição indireta, com voto secreto e direto, do Conselho Municipal da Criança e do Adolescente (COMDICA).</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851"/>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Parágrafo Único.</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 etapas de capacitação e aplicação das provas de conhecimentos não ocorrerão devido à urgência deste processo.</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ff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ff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 DAS INSCRIÇÕES, REQUISITOS A CANDIDATURA</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 inscrições da Candidatura a Conselheiro Tutelar Suplente serão no período de 09/06/2026 à 30/06/2026, das 8h às 12h e de 13h30min às 16h, na Casa dos Conselhos, situada à Rua João de Araújo, nº33  - Centro, São Vicente Férrer – PE.</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Poderão submeter-se à eleição os candidatos que preencherem os seguintes requisitos, comprovados no ato da inscrição:</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 – Reconhecimento de idoneidade moral, comprovada por folhas e certidões de antecedentes criminais extraídas na esfera estadual e federal, como também as certidões de “Nada Consta” de outros poderes;</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 – Idade igual ou superior a vinte e um anos, comprovada por meio da apresentação do documento de identidade ou por outro documento oficial de identificação;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III – Residir e possuir domicílio eleitoral no município há mais de dois anos, comprovando por meio de apresentação de conta de água, luz, telefone fixo ou título de eleitor;</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IV – Estar em pleno gozo de seus direitos políticos, comprovados pela apresentação do título de eleitor e comprovante de votação da última eleição ou certidão fornecida pela Justiça Eleitoral, constando estar em dia com as obrigações eleitorais;</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 – Apresentar certificado de conclusão de ensino médio, ou declaração de que até a data da posse terá sua conclusão;</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VI – Apresentar quitação com as obrigações militares (no caso de candidato do sexo masculino);</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VII – Não ter sofrido, nos oitos anos anteriores a data de registro de candidatura, penalidade de perda ou cassação de mandato de destituição da função de Conselheiro Titular, de conselheiro dos direitos da criança e do adolescente ou cargo eletivo;</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VIII – Não ter sido condenado, em decisão transitada em julgado ou proferida por órgão judicial colegiado, até o transcurso da reabilitação criminal;</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IX – Não se enquadrar nas hipóteses de impedimento do art.140 e parágrafo único, do Estatuto da Criança e Adolescente (ECA), ao pleitear o cargo de Conselheiro Tutelar, deverá pedir seu afastamento no ato da aceitação da sua inscrição.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Parágrafo único.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 candidato que for membro do Conselho Municipal dos Direitos da Criança e do Adolescente (COMDICA), ao pleitear o cargo de Conselheiro Tutelar, deverá pedir seu afastamento no ato da aceitação da sua inscrição.</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3.3</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candidato no ato da inscrição, deverá trazer: </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 – Ficha de inscrição, devidamente preenchida e assinada, com foto, conforme modelo do Anexo I, deste Edital;</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 – Fotocópia do CPF, RG ou CNH, Título de Eleitor bem como comprovante de votação da última eleição ou certidão fornecida pela Justiça Eleitoral, constando estar em dia com as obrigações eleitorais;</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III - Comprovante de endereço atualizado no Município há mais de 2 (dois) anos nos termos do inciso III, do Item 3.2;</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IV – Comprovante de Nível de escolaridade (ensino médio) ou declaração, conforme previsto no inciso V, do Item 3.2</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 – Certidões de antecedentes criminais conforme o inciso I, do Item 3.2;</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IV – Certidão de quitação eleitoral conforme o inciso IV, do Item 3.2;</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VII – Documento de quitação das obrigações militares (sexo masculino), conforme inciso VI, do Item 3.2;</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3.4</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Ao realizar sua ficha de inscrição, o(a) candidato(a) receberá um protocolo de recebimento, conforme o anexo III.</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3.5</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Além dos documentos comprobatórios das condições acima estabelecidas, serão exigidos outros documentos pela Diretoria de Recursos Humanos da Prefeitura Municipal para a contratação que deverão ser entregues no ato da convocação.</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3.6</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Concluído o processo de inscrição, será publicado no mural e site da Prefeitura Municipal de São Vicente Férrer - PE </w:t>
      </w:r>
      <w:hyperlink r:id="rId6">
        <w:r w:rsidDel="00000000" w:rsidR="00000000" w:rsidRPr="00000000">
          <w:rPr>
            <w:rFonts w:ascii="Arial" w:cs="Arial" w:eastAsia="Arial" w:hAnsi="Arial"/>
            <w:b w:val="0"/>
            <w:bCs w:val="0"/>
            <w:i w:val="0"/>
            <w:iCs w:val="0"/>
            <w:smallCaps w:val="0"/>
            <w:strike w:val="0"/>
            <w:color w:val="0563c1"/>
            <w:sz w:val="24"/>
            <w:szCs w:val="24"/>
            <w:u w:val="single"/>
            <w:shd w:fill="auto" w:val="clear"/>
            <w:vertAlign w:val="baseline"/>
            <w:rtl w:val="0"/>
          </w:rPr>
          <w:t xml:space="preserve">https://saovicenteferrer.pe.gov.br/</w:t>
        </w:r>
      </w:hyperlink>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no Instagram @comdica.svf e no mural da Secretaria Municipal de Assistência Social, na Casa dos Conselhos, nos Blogs da região, as inscrições deferidas e indeferidas, cabendo recursos, que poderá ser interposto por qualquer pessoa física ou jurídica, nos dias 01/07/2026 a 03/07/2026, entre as 8h até as 12h, a ser protocolado no mesmo local das inscrições, o qual será processado de acordo com as normas previstas neste Edital.</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Paragráfo Único.</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Impugnado a inscrição do candidato, o COMDICA, deverá se manifestar, de forma escrita e fundamentada, no prazo de 3 (três) dias.</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ff0000"/>
          <w:sz w:val="4"/>
          <w:szCs w:val="4"/>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3.7</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Julgados os recursos pela Comissão Eleitoral Temporária (CET) para o Processo de Escolha dos Membros Suplentes do Conselho Tutelar de São Vicente Férrer – PE, será publicada no mural e site da</w:t>
      </w:r>
      <w:r w:rsidDel="00000000" w:rsidR="00000000" w:rsidRPr="00000000">
        <w:rPr>
          <w:rFonts w:ascii="Arial" w:cs="Arial" w:eastAsia="Arial" w:hAnsi="Arial"/>
          <w:b w:val="0"/>
          <w:bCs w:val="0"/>
          <w:i w:val="0"/>
          <w:iCs w:val="0"/>
          <w:smallCaps w:val="0"/>
          <w:strike w:val="0"/>
          <w:color w:val="ff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Prefeitura Municipal de São Vicente Férrer - PE</w:t>
      </w:r>
      <w:r w:rsidDel="00000000" w:rsidR="00000000" w:rsidRPr="00000000">
        <w:rPr>
          <w:rFonts w:ascii="Arial" w:cs="Arial" w:eastAsia="Arial" w:hAnsi="Arial"/>
          <w:b w:val="0"/>
          <w:bCs w:val="0"/>
          <w:i w:val="0"/>
          <w:iCs w:val="0"/>
          <w:smallCaps w:val="0"/>
          <w:strike w:val="0"/>
          <w:color w:val="ff0000"/>
          <w:sz w:val="24"/>
          <w:szCs w:val="24"/>
          <w:u w:val="none"/>
          <w:shd w:fill="auto" w:val="clear"/>
          <w:vertAlign w:val="baseline"/>
          <w:rtl w:val="0"/>
        </w:rPr>
        <w:t xml:space="preserve"> </w:t>
      </w:r>
      <w:hyperlink r:id="rId7">
        <w:r w:rsidDel="00000000" w:rsidR="00000000" w:rsidRPr="00000000">
          <w:rPr>
            <w:rFonts w:ascii="Arial" w:cs="Arial" w:eastAsia="Arial" w:hAnsi="Arial"/>
            <w:b w:val="0"/>
            <w:bCs w:val="0"/>
            <w:i w:val="0"/>
            <w:iCs w:val="0"/>
            <w:smallCaps w:val="0"/>
            <w:strike w:val="0"/>
            <w:color w:val="0563c1"/>
            <w:sz w:val="24"/>
            <w:szCs w:val="24"/>
            <w:u w:val="single"/>
            <w:shd w:fill="auto" w:val="clear"/>
            <w:vertAlign w:val="baseline"/>
            <w:rtl w:val="0"/>
          </w:rPr>
          <w:t xml:space="preserve">https://saovicenteferrer.pe.gov.br/</w:t>
        </w:r>
      </w:hyperlink>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no Instagram @comdica.svf e no mural da Secretaria Municipal de Assistência Social, na Casa dos Conselhos e nos Blogs da região.</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3.8</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inscrição será gratuita.</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3.9</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São impedidos de servir no mesmo conselho marido e mulher, ascendentes e descendentes, sogro(a) e genro ou nora, irmãos, cunhados, durante o cunhado, tio e sobrinho, padrasto ou madrasta e enteado, nos termos do art. 140 da Lei nº8.069/1990.</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3.10</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servidor público municipal ou funcionário da iniciativa privada que pretender se inscrever como candidato ao Conselho Tutelar deverá comprovar, até a inscrição, a possibilidade de permanecer, exclusivamente, à disposição do Conselho Tutelar.</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3.11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Não será aceita inscrição, em nenhuma hipótese, com ausência de algum documento exigido neste edital e que não atenda rigorosamente ao estabelecimento no mesmo.</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3.12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 candidaturas serão registradas individualmente e numeradas de acordo com a ordem de inscrição.</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3.13</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Nenhuma inscrição será admitida fora do período estabelecido no Anexo II.</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ff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ff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4. DO REGISTRO DE CANDIDATURAS E DO PLEITO:</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4.1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Conselho Municipal dos Direitos da Criança e do Adolescente (COMDICA) publicará no mural e site da</w:t>
      </w:r>
      <w:r w:rsidDel="00000000" w:rsidR="00000000" w:rsidRPr="00000000">
        <w:rPr>
          <w:rFonts w:ascii="Arial" w:cs="Arial" w:eastAsia="Arial" w:hAnsi="Arial"/>
          <w:b w:val="0"/>
          <w:bCs w:val="0"/>
          <w:i w:val="0"/>
          <w:iCs w:val="0"/>
          <w:smallCaps w:val="0"/>
          <w:strike w:val="0"/>
          <w:color w:val="ff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Prefeitura Municipal de São Vicente Férrer - PE</w:t>
      </w:r>
      <w:r w:rsidDel="00000000" w:rsidR="00000000" w:rsidRPr="00000000">
        <w:rPr>
          <w:rFonts w:ascii="Arial" w:cs="Arial" w:eastAsia="Arial" w:hAnsi="Arial"/>
          <w:b w:val="0"/>
          <w:bCs w:val="0"/>
          <w:i w:val="0"/>
          <w:iCs w:val="0"/>
          <w:smallCaps w:val="0"/>
          <w:strike w:val="0"/>
          <w:color w:val="ff0000"/>
          <w:sz w:val="24"/>
          <w:szCs w:val="24"/>
          <w:u w:val="none"/>
          <w:shd w:fill="auto" w:val="clear"/>
          <w:vertAlign w:val="baseline"/>
          <w:rtl w:val="0"/>
        </w:rPr>
        <w:t xml:space="preserve"> </w:t>
      </w:r>
      <w:hyperlink r:id="rId8">
        <w:r w:rsidDel="00000000" w:rsidR="00000000" w:rsidRPr="00000000">
          <w:rPr>
            <w:rFonts w:ascii="Arial" w:cs="Arial" w:eastAsia="Arial" w:hAnsi="Arial"/>
            <w:b w:val="0"/>
            <w:bCs w:val="0"/>
            <w:i w:val="0"/>
            <w:iCs w:val="0"/>
            <w:smallCaps w:val="0"/>
            <w:strike w:val="0"/>
            <w:color w:val="0563c1"/>
            <w:sz w:val="24"/>
            <w:szCs w:val="24"/>
            <w:u w:val="single"/>
            <w:shd w:fill="auto" w:val="clear"/>
            <w:vertAlign w:val="baseline"/>
            <w:rtl w:val="0"/>
          </w:rPr>
          <w:t xml:space="preserve">https://saovicenteferrer.pe.gov.br/</w:t>
        </w:r>
      </w:hyperlink>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no Instagram @comdica.svf e no mural da Secretaria Municipal de Assistência Social, na Casa dos Conselhos as candidaturas registradas.</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 DA HOMOLOGAÇÃO DAS INSCRIÇÕES DAS CANDIDATURAS</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 informações prestadas na ficha de inscrição serão de inteira responsabilidade do candidato ou de seu representante legal.</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uso de documentos ou informações falsas, declaradas na ficha de inscrição, acarretará na nulidade da inscrição a qualquer tempo, bem como anulará todos os atos dela decorrentes, sem prejuízo de responsabilização dos envolvidos.</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5.3</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Comissão Eleitoral Temporária (CET) tem o direito de excluir do processo de escolha o candidato que não preencher o respectivo documento de forma completa e correta, bem como fornecer dados inverídicos ou falsos.</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5.4</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Comissão Eleitoral Temporária (CET) tem o direito de, em decisão fundamentada, indeferir as inscrições de candidatos que não cumpram os requisitos mínimos estabelecidos neste Edital, na Lei Municipal nº 972/2022 e na Lei Federal nº 8.069/1990 do Estatuto da Criança e do Adolescente (ECA).</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5.5</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candidato cuja inscrição for indeferida poderá interpor recurso ao COMDICA, de forma escrita e fundamentada, impreterivelmente no dia 08/07/2026, no horário de atendimento ao público, das 8h00nin às 12h00min, na Casa dos Conselhos, não se admitindo o envio de recurso por meio digital (e-mail). No mesmo prazo, qualquer pessoa da comunidade poderá impugnar a candidatura, mediante prova da alegação, admitindo-se o envio de impugnações por meio eletrônico,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comdica.svf@gmail.com</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vedado o anonimato. A impugnação por pessoa da comunidade poderá, inclusive, ser em desfavor de candidato já indeferido, considerando o prazo concomitante para a apresentação das impugnações.</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5.6</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relação de inscrições deferidas será publicada no dia 09/07/2026, nos locais oficiais de publicação do Município, inclusive em sua página eletrônica.</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5.7</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Conselho Municipal dos Direitos da Criança e do Adolescente, após deliberação sobre os recursos interpostos, publicará a lista final dos candidatos aptos a participar da etapa de eleição indireta, com voto secreto e direto do COMDICA, no dia 16/07/2026.</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5.8</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Os candidatos habilitados receberão um número de inscrição, pelo qual se identificarão como candidato.</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5.9</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Considerando que a eleição será realizada de forma indireta, votando apenas os membros titulares do COMDICA, é vedado aos candidatos a realização de qualquer tipo de campanha ou propaganda eleitoral. </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5.10</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Compete à Comissão Eleitoral Temporária (CET) processar e decidir sobre as denúncias referentes à propaganda eleitoral, podendo, inclusive, determinar a cassação da candidatura.</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5.11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Os recursos interpostos contra decisões da Comissão Eleitoral Temporária (CET), no prazo de 24 (vinte e quatro) horas da notificação, serão analisados e julgados pelo Conselho Municipal dos Direitos da Criança e do Adolescente no prazo de 24 (vinte e quatro) horas.</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5.12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candidato envolvido e o denunciante, bem como o Ministério Público, serão notificados das decisões da Comissão Eleitoral Temporária (CET) e do Conselho Municipal dos Direitos da Criança e do Adolescente.</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5.13</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É vedado aos órgãos da Administração Pública Direta ou Indireta, Federais, Estaduais ou Municipais, realizar qualquer tipo de propaganda que possa caracterizar como de natureza eleitoral, ressalvada a divulgação do pleito, sem a individualização dos candidatos.</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 DA ELEIÇÃO</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6.1 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Os membros do Conselho Tutelar serão escolhidos por eleição indireta, com voto secreto e direto do COMDICA, em eleição presidida pelo(a) Presidente do Conselho Municipal de Direitos da Criança e do Adolescente e fiscalizada pelo representante do Ministério Público.</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6.2 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eleição suplementar será realizada no dia 16</w:t>
      </w:r>
      <w:r w:rsidDel="00000000" w:rsidR="00000000" w:rsidRPr="00000000">
        <w:rPr>
          <w:rFonts w:ascii="Arial" w:cs="Arial" w:eastAsia="Arial" w:hAnsi="Arial"/>
          <w:b w:val="0"/>
          <w:bCs w:val="0"/>
          <w:i w:val="0"/>
          <w:iCs w:val="0"/>
          <w:smallCaps w:val="0"/>
          <w:strike w:val="0"/>
          <w:color w:val="ff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 julho de 2026, às 14h.</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6.3</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local de votação será na Casa dos Conselhos, situado na Rua João de Araújo, nº33 – Centro, São Vicente Férrer - PE.</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6.4 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No local de votação, deverá ser afixada lista dos candidatos habilitados, com os seus respectivos números.</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6.5 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Poderão votar os membros titulares do Conselho Municipal dos Direitos da Criança e do Adolescente – COMDICA.</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6.6</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voto é secreto e direto e o conselheiro votará em cabina indevassável.</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6.7 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 conselheiro votará uma única vez, nos candidatos, na Mesa Receptora de Votos na seção instalada.</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6.8 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votação se dará em urna devidamente lacrada.</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6.9</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 votação se dará por meio de cédulas eleitorais impressas e padronizadas, aprovadas previamente pela Comissão Eleitoral Temporária (CET), constando, em sua parte frontal, espaço para o preenchimento do número do candidato, sem se admitir a indicação do nome dos candidatos.</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6.10 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Constituem a Mesa Receptora de Votos: um Presidente e um Mesário.</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6.11 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Na ausência do Presidente o mesário substituirá o mesmo, de modo que haja sempre quem responda, pessoalmente, pela ordem e regularidade do processo eleitoral, cabendo-lhes, ainda, assinar a ata da eleição.</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6.12 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 Presidente deve estar presente ao ato da abertura e de encerramento da eleição, salvo força maior, comunicando a impossibilidade de comparecimento ao Mesário e ao Secretário, pelo menos, 24 (vinte e quatro) horas antes da abertura dos trabalhos, ou imediatamente, se a impossibilidade se der dentro desse prazo ou no curso da eleição.</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6.13 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assinatura dos eleitores será colhida nas folhas de votação da seção eleitoral, a qual, conjuntamente com o relatório final da eleição e outros materiais, serão entregues à Comissão Eleitoral Temporária (CET).</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6.14 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Não podem ser nomeados Presidente e Mesário:</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851"/>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 Os candidatos e seus parentes, consanguíneos ou afins, até o terceiro grau;</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851"/>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 O cônjuge ou o companheiro do candidato;</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851"/>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III. As pessoas que notoriamente estejam fazendo campanha para um dos candidatos concorrentes ao pleito.</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7. DA APURAÇÃO</w:t>
      </w: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7.1 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apuração dar-se-á na Casa dos Conselhos, na Rua João de Araújo, nº33 – Centro – São Vicente Férrer - PE, imediatamente após o encerramento do pleito eleitoral, contando com a presença do representante do Ministério Público e da Comissão Eleitoral Temporária (CET).</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7.2 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Após a apuração dos votos, os candidatos, apresentar impugnação, que será decidida pela Comissão Eleitoral Temporária (CET), no prazo de 24 (vinte e quatro) horas.</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7.3 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Após o término das votações, o Presidente e o Mesário da seção elaborarão a Ata da votação.</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7.4 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Concluída a contagem dos votos, a Mesa Receptora deverá fechar relatório dos votos referentes à votação.</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7.5 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Os candidatos assumirão o cargo de membro suplente do Conselho Tutelar, seguindo-se a ordem decrescente de votação.</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7.6 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No caso de empate na votação, será considerado eleito o candidato com mais idade.</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4"/>
          <w:szCs w:val="4"/>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8. DA PROCLAMAÇÃO, NOMEAÇÃO E POSSE DOS ELEITOS</w:t>
      </w: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8.1 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 resultado da eleição será publicado no dia 17/07/2026, em Edital publicado nos espaços oficiais de publicação do Município, inclusive em sua página eletrônica, contendo os nomes dos eleitos por ordem de classificação.</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8.2 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Os candidatos eleitos serão nomeados por ato do Prefeito Municipal e empossados pelo Presidente do Conselho Municipal dos Direitos da Criança e do Adolescente.</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8.3 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Ocorrendo vacância do cargo do candidato suplente eleito, assumirá o próximo suplente que houver obtido o maior número de votos.</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9. DO CALENDÁRIO</w:t>
      </w: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9.1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O Calendário simplificado da inscrição para o processo de escolha dos membros do Conselho Tutelar:</w:t>
      </w:r>
    </w:p>
    <w:tbl>
      <w:tblPr>
        <w:tblStyle w:val="Table2"/>
        <w:tblW w:w="849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4"/>
        <w:gridCol w:w="5380"/>
        <w:tblGridChange w:id="0">
          <w:tblGrid>
            <w:gridCol w:w="3114"/>
            <w:gridCol w:w="5380"/>
          </w:tblGrid>
        </w:tblGridChange>
      </w:tblGrid>
      <w:tr>
        <w:trPr>
          <w:cantSplit w:val="1"/>
          <w:tblHeader w:val="1"/>
        </w:trPr>
        <w:tc>
          <w:tcPr/>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Data</w:t>
            </w:r>
            <w:r w:rsidDel="00000000" w:rsidR="00000000" w:rsidRPr="00000000">
              <w:rPr>
                <w:rtl w:val="0"/>
              </w:rPr>
            </w:r>
          </w:p>
        </w:tc>
        <w:tc>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Etapa</w:t>
            </w:r>
            <w:r w:rsidDel="00000000" w:rsidR="00000000" w:rsidRPr="00000000">
              <w:rPr>
                <w:rtl w:val="0"/>
              </w:rPr>
            </w:r>
          </w:p>
        </w:tc>
      </w:tr>
      <w:tr>
        <w:trPr>
          <w:cantSplit w:val="1"/>
          <w:tblHeader w:val="1"/>
        </w:trPr>
        <w:tc>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09/06/2026</w:t>
            </w:r>
          </w:p>
        </w:tc>
        <w:tc>
          <w:tcPr/>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Publicação do Edital</w:t>
            </w:r>
          </w:p>
        </w:tc>
      </w:tr>
      <w:tr>
        <w:trPr>
          <w:cantSplit w:val="1"/>
          <w:tblHeader w:val="1"/>
        </w:trPr>
        <w:tc>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09/06/2026 a 30/06/2026</w:t>
            </w:r>
          </w:p>
        </w:tc>
        <w:tc>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Prazo para registro das candidaturas</w:t>
            </w:r>
          </w:p>
        </w:tc>
      </w:tr>
      <w:tr>
        <w:trPr>
          <w:cantSplit w:val="1"/>
          <w:tblHeader w:val="1"/>
        </w:trPr>
        <w:tc>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01/07/2026 a 03/07/2026</w:t>
            </w:r>
          </w:p>
        </w:tc>
        <w:tc>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Análise do pedido de registro das candidaturas, pela CET.</w:t>
            </w:r>
          </w:p>
        </w:tc>
      </w:tr>
      <w:tr>
        <w:trPr>
          <w:cantSplit w:val="1"/>
          <w:tblHeader w:val="1"/>
        </w:trPr>
        <w:tc>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06/07/2026</w:t>
            </w:r>
          </w:p>
        </w:tc>
        <w:tc>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Publicação da relação dos candidatos inscritos, deferidos e indeferidos, pela CET.</w:t>
            </w:r>
          </w:p>
        </w:tc>
      </w:tr>
      <w:tr>
        <w:trPr>
          <w:cantSplit w:val="1"/>
          <w:tblHeader w:val="1"/>
        </w:trPr>
        <w:tc>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08/07/2026</w:t>
            </w:r>
          </w:p>
        </w:tc>
        <w:tc>
          <w:tcPr>
            <w:vAlign w:val="center"/>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Prazo ao candidato indeferido para proceder à interposição de recurso ao COMDICA.</w:t>
            </w:r>
          </w:p>
        </w:tc>
      </w:tr>
      <w:tr>
        <w:trPr>
          <w:cantSplit w:val="1"/>
          <w:tblHeader w:val="1"/>
        </w:trPr>
        <w:tc>
          <w:tcPr/>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09/07/2026</w:t>
            </w:r>
          </w:p>
        </w:tc>
        <w:tc>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Publicação, pelo COMDICA, do resultado dos recursos interpostos pelos candidatos e da impugnação pelo conselho de direito, bem como de edital informando o nome de todos os candidatos cuja inscrição foi deferida e que estarão aptos a participar da etapa de eleição.</w:t>
            </w:r>
          </w:p>
        </w:tc>
      </w:tr>
      <w:tr>
        <w:trPr>
          <w:cantSplit w:val="1"/>
          <w:tblHeader w:val="1"/>
        </w:trPr>
        <w:tc>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16/07/2026</w:t>
            </w:r>
          </w:p>
        </w:tc>
        <w:tc>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Eleição Indireta</w:t>
            </w:r>
          </w:p>
        </w:tc>
      </w:tr>
      <w:tr>
        <w:trPr>
          <w:cantSplit w:val="1"/>
          <w:tblHeader w:val="1"/>
        </w:trPr>
        <w:tc>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16/07/2026</w:t>
            </w:r>
          </w:p>
        </w:tc>
        <w:tc>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Apuração dos votos</w:t>
            </w:r>
          </w:p>
        </w:tc>
      </w:tr>
      <w:tr>
        <w:trPr>
          <w:cantSplit w:val="1"/>
          <w:tblHeader w:val="1"/>
        </w:trPr>
        <w:tc>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17 a 21/07/2026</w:t>
            </w:r>
          </w:p>
        </w:tc>
        <w:tc>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Prazo para impugnação</w:t>
            </w:r>
          </w:p>
        </w:tc>
      </w:tr>
      <w:tr>
        <w:trPr>
          <w:cantSplit w:val="1"/>
          <w:tblHeader w:val="1"/>
        </w:trPr>
        <w:tc>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22/07/2026</w:t>
            </w:r>
          </w:p>
        </w:tc>
        <w:tc>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Publicação do resultado da apuração</w:t>
            </w:r>
          </w:p>
        </w:tc>
      </w:tr>
    </w:tbl>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9.2</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Fica facultada à Comissão Eleitoral Temporária (CET) e ao Conselho Municipal dos Direitos da Criança e do Adolescente promover alterações do calendário proposto neste Edital, que deverá ser amplamente divulgado e sem prejuízo ao processo.</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1"/>
          <w:bCs w:val="1"/>
          <w:i w:val="0"/>
          <w:iCs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 DAS DISPOSIÇÕES FINAIS:</w:t>
      </w: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10.1</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As atribuições do cargo de membro do Conselho Tutelar são as constantes na Lei Federal nº 8.069/1990 do Estatuto da Criança e do Adolescente (ECA) e na Lei Municipal nº 972/2022, sem prejuízo das demais leis afetas.</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10.2 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 ato da inscrição do candidato implicará a aceitação tácita das normas contidas neste Edital.</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10.3 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aprovação e a classificação final geram para o candidato eleito na suplência apenas a expectativa de direito ao exercício da função.</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10.4 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As datas e os locais para realização de eventos relativos ao presente processo eleitoral, com exceção da data da eleição e da posse dos eleitos, poderão sofrer alterações em casos especiais, devendo ser publicado como retificação a este Edital.</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10.5 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Os casos omissos, e no âmbito de sua competência, serão resolvidos pela Comissão Eleitoral Temporária (CET) do Conselho Municipal dos Direitos da Criança e do Adolescente, sob a fiscalização do representante Ministério Público.</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10.6 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 candidato deverá manter atualizado seu endereço e telefone, desde a inscrição até a publicação do resultado final, junto ao Conselho Municipal dos Direitos da Criança e do Adolescente.</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10.7 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É responsabilidade do candidato acompanhar os Editais, comunicados e demais publicações referentes a este processo eleitoral.</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10.8 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 membro do Conselho Tutelar eleito perderá o mandato caso venha a residir em outro Município.</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10.9 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 Ministério Público deverá ser cientificado do presente Edital e das demais deliberações da Comissão Eleitoral Temporária (CET) e do Conselho Municipal dos Direitos da Criança e do Adolescente, por meio do Promotor de Justiça com atribuição na Infância e Juventude.</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10.10 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Fica eleito o Foro da Comarca de Macaparana - PE para dirimir as questões decorrentes da execução do presente Edital, com renúncia expressa a qualquer outro, por mais privilegiado que seja.</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São Vicente Férrer – PE, 09 de junho de 2026.</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Patrícia Maria da Conceição</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Presidente do COMDICA</w: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ANEXO I</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Arial" w:cs="Arial" w:eastAsia="Arial" w:hAnsi="Arial"/>
          <w:b w:val="0"/>
          <w:bCs w:val="0"/>
          <w:i w:val="0"/>
          <w:iCs w:val="0"/>
          <w:smallCaps w:val="0"/>
          <w:strike w:val="0"/>
          <w:color w:val="00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09"/>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FICHA DE INSCRIÇÃO PARA CANDIDATO A CONSELHEIRO(A) TUTELAR SUPLENTE</w:t>
      </w:r>
    </w:p>
    <w:tbl>
      <w:tblPr>
        <w:tblStyle w:val="Table3"/>
        <w:tblW w:w="3225.0" w:type="dxa"/>
        <w:jc w:val="righ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25"/>
        <w:tblGridChange w:id="0">
          <w:tblGrid>
            <w:gridCol w:w="3225"/>
          </w:tblGrid>
        </w:tblGridChange>
      </w:tblGrid>
      <w:tr>
        <w:trPr>
          <w:cantSplit w:val="0"/>
          <w:trHeight w:val="3225" w:hRule="atLeast"/>
          <w:tblHeader w:val="0"/>
        </w:trPr>
        <w:tc>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Nº da inscrição:____________</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4"/>
          <w:szCs w:val="4"/>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Nome do candidato:_____________________________________________________</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Data de nascimento: ______/_____/________  Idade: __________________________</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CPF:________________________________ RG:_____________________________</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Sexo: (   ) masculino   (    ) feminino</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Estado Civil:___________________________________________________________</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Endereço:_____________________________________________________________</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Ponto de Referência:____________________________________________________</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Contato (    ) __________________________</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E-mail:_______________________________________________________________</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Escolaridade:__________________________________________________________</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Emprego atual:_________________________________________________________</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Portador de necessidades especiais: (    ) sim   (   ) não</w:t>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Tipo de necessidade: ___________________________________________________</w:t>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1"/>
          <w:bCs w:val="1"/>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8"/>
          <w:szCs w:val="28"/>
          <w:u w:val="none"/>
          <w:shd w:fill="auto" w:val="clear"/>
          <w:vertAlign w:val="baseline"/>
          <w:rtl w:val="0"/>
        </w:rPr>
        <w:t xml:space="preserve">Apresentar a documentação abaixo:</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 – Ficha de inscrição, devidamente preenchida com foto, conforme modelo do Anexo I, deste edital;</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 – Cópia do CPF, RG ou CNH, Título de eleitor, bem como comprovante de votação da última eleição ou certidão fornecida pela Justiça Eleitoral, constando estar em dia com as obrigações eleitorais;</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III – Comprovante de endereço atualizado no município há mais de 2 (dois) anos nos termos do inciso III, do item 3.2, do edital nº03/2026;</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IV – Comprovante de Nível de Escolaridade (Ensino Médio) ou declaração, conforme previsto no inciso V, do item 3.2, do edital nº03/2026;</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 – Certidões de antecedentes criminais conforme o inciso I, do item 3.2, do edital nº03/2026;</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VI – Certidão de quitação eleitoral conforme o inciso IV, do item 3.2, do edital nº03/2026;</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VII – Documento de quitação das obrigações militares (sexo masculino), conforme inciso VI, do item 3.2, do edital nº03/2026;</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ff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Eu, ____________________________________________________________, declaro que as informações acima prestadas são verdadeiras e assumo total responsabilidade pelo preenchimento deste cadastro de inscrição, bem como, pelos dados declarados nesta ficha de inscrição, conforme cópia dos documentos em anexo, certificando explicitamente conhecer e aceitar as normas e regulamentos estabelecidos no Edital nº04/2026, e todas as disposições nele contidas. </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São Vicente Férrer – PE, ________/_______/__________.</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
          <w:szCs w:val="2"/>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______________________________________________</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Assinatura do(a) candidato(a)</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______________________________________________</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Assinatura do servidor responsável</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Parecer da Comissão Eleitoral Temporária (CET):</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  Deferido   (     ) Idenferido</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Fundamentação: _______________________________________________________________</w:t>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_____________________________________________________________________________</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Assinatura dos Membros da Comissão Eleitoral Temporária (CET):</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bCs w:val="0"/>
          <w:i w:val="0"/>
          <w:iCs w:val="0"/>
          <w:smallCaps w:val="0"/>
          <w:strike w:val="0"/>
          <w:color w:val="ff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
          <w:szCs w:val="2"/>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__________________________________               _________________________________</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Patrícia Maria da Conceição                                    Maria Elidiane do Nascimento Silva</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(Representante governamental)                                 (Representante da Sociedade Civil)</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__________________________________           __________________________________</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Kethilly Dayane Gomes da Silva                                       Geruza de Lima Viana</w:t>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(Representante governamental)                               (Representante da Sociedade Civil)</w:t>
      </w:r>
    </w:p>
    <w:p w:rsidR="00000000" w:rsidDel="00000000" w:rsidP="00000000" w:rsidRDefault="00000000" w:rsidRPr="00000000" w14:paraId="000000FB">
      <w:pPr>
        <w:spacing w:line="240" w:lineRule="auto"/>
        <w:jc w:val="center"/>
        <w:rPr>
          <w:rFonts w:ascii="Calibri" w:cs="Calibri" w:eastAsia="Calibri" w:hAnsi="Calibri"/>
          <w:sz w:val="10"/>
          <w:szCs w:val="10"/>
        </w:rPr>
      </w:pPr>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_______________________________                   ______________________________</w:t>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Victor Júnior Vicente da Silva                                    José Otávio da Silva Neto</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(Suplente governamental)                                     (Suplente da Sociedade Civil)</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ANEXO II</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CRONOGRAMA REFERENTE AO EDITAL Nº04/2026</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bCs w:val="0"/>
          <w:i w:val="0"/>
          <w:iCs w:val="0"/>
          <w:smallCaps w:val="0"/>
          <w:strike w:val="0"/>
          <w:color w:val="ff0000"/>
          <w:sz w:val="14"/>
          <w:szCs w:val="14"/>
          <w:u w:val="none"/>
          <w:shd w:fill="auto" w:val="clear"/>
          <w:vertAlign w:val="baseline"/>
        </w:rPr>
      </w:pPr>
      <w:r w:rsidDel="00000000" w:rsidR="00000000" w:rsidRPr="00000000">
        <w:rPr>
          <w:rtl w:val="0"/>
        </w:rPr>
      </w:r>
    </w:p>
    <w:tbl>
      <w:tblPr>
        <w:tblStyle w:val="Table4"/>
        <w:tblW w:w="849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4"/>
        <w:gridCol w:w="5380"/>
        <w:tblGridChange w:id="0">
          <w:tblGrid>
            <w:gridCol w:w="3114"/>
            <w:gridCol w:w="5380"/>
          </w:tblGrid>
        </w:tblGridChange>
      </w:tblGrid>
      <w:tr>
        <w:trPr>
          <w:cantSplit w:val="1"/>
          <w:tblHeader w:val="1"/>
        </w:trPr>
        <w:tc>
          <w:tcPr/>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Data</w:t>
            </w:r>
            <w:r w:rsidDel="00000000" w:rsidR="00000000" w:rsidRPr="00000000">
              <w:rPr>
                <w:rtl w:val="0"/>
              </w:rPr>
            </w:r>
          </w:p>
        </w:tc>
        <w:tc>
          <w:tcPr/>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Etapa</w:t>
            </w:r>
            <w:r w:rsidDel="00000000" w:rsidR="00000000" w:rsidRPr="00000000">
              <w:rPr>
                <w:rtl w:val="0"/>
              </w:rPr>
            </w:r>
          </w:p>
        </w:tc>
      </w:tr>
      <w:tr>
        <w:trPr>
          <w:cantSplit w:val="1"/>
          <w:tblHeader w:val="1"/>
        </w:trPr>
        <w:tc>
          <w:tcPr/>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09/06/2026</w:t>
            </w:r>
          </w:p>
        </w:tc>
        <w:tc>
          <w:tcPr/>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Publicação do Edital</w:t>
            </w:r>
          </w:p>
        </w:tc>
      </w:tr>
      <w:tr>
        <w:trPr>
          <w:cantSplit w:val="1"/>
          <w:tblHeader w:val="1"/>
        </w:trPr>
        <w:tc>
          <w:tcPr/>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09/06/2026 a 30/06/2026</w:t>
            </w:r>
          </w:p>
        </w:tc>
        <w:tc>
          <w:tcPr/>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Prazo para registro das candidaturas</w:t>
            </w:r>
          </w:p>
        </w:tc>
      </w:tr>
      <w:tr>
        <w:trPr>
          <w:cantSplit w:val="1"/>
          <w:tblHeader w:val="1"/>
        </w:trPr>
        <w:tc>
          <w:tcPr/>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01/07/2026 a 03/07/2026</w:t>
            </w:r>
          </w:p>
        </w:tc>
        <w:tc>
          <w:tcPr/>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Análise do pedido de registro das candidaturas, pela CET.</w:t>
            </w:r>
          </w:p>
        </w:tc>
      </w:tr>
      <w:tr>
        <w:trPr>
          <w:cantSplit w:val="1"/>
          <w:tblHeader w:val="1"/>
        </w:trPr>
        <w:tc>
          <w:tcPr/>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06/07/2026</w:t>
            </w:r>
          </w:p>
        </w:tc>
        <w:tc>
          <w:tcPr/>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Publicação da relação dos candidatos inscritos, deferidos e indeferidos, pela CET.</w:t>
            </w:r>
          </w:p>
        </w:tc>
      </w:tr>
      <w:tr>
        <w:trPr>
          <w:cantSplit w:val="1"/>
          <w:tblHeader w:val="1"/>
        </w:trPr>
        <w:tc>
          <w:tcPr/>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08/07/2026</w:t>
            </w:r>
          </w:p>
        </w:tc>
        <w:tc>
          <w:tcPr>
            <w:vAlign w:val="center"/>
          </w:tcPr>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Prazo ao candidato indeferido para proceder à interposição de recurso ao COMDICA.</w:t>
            </w:r>
          </w:p>
        </w:tc>
      </w:tr>
      <w:tr>
        <w:trPr>
          <w:cantSplit w:val="1"/>
          <w:tblHeader w:val="1"/>
        </w:trPr>
        <w:tc>
          <w:tcPr/>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09/07/2026</w:t>
            </w:r>
          </w:p>
        </w:tc>
        <w:tc>
          <w:tcPr/>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Publicação, pelo COMDICA, do resultado dos recursos interpostos pelos candidatos e da impugnação pelo conselho de direito, bem como de edital informando o nome de todos os candidatos cuja inscrição foi deferida e que estarão aptos a participar da etapa de eleição.</w:t>
            </w:r>
          </w:p>
        </w:tc>
      </w:tr>
      <w:tr>
        <w:trPr>
          <w:cantSplit w:val="1"/>
          <w:tblHeader w:val="1"/>
        </w:trPr>
        <w:tc>
          <w:tcPr/>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16/07/2026</w:t>
            </w:r>
          </w:p>
        </w:tc>
        <w:tc>
          <w:tcPr/>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Eleição Indireta</w:t>
            </w:r>
          </w:p>
        </w:tc>
      </w:tr>
      <w:tr>
        <w:trPr>
          <w:cantSplit w:val="1"/>
          <w:tblHeader w:val="1"/>
        </w:trPr>
        <w:tc>
          <w:tcPr/>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16/07/2026</w:t>
            </w:r>
          </w:p>
        </w:tc>
        <w:tc>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Apuração dos votos</w:t>
            </w:r>
          </w:p>
        </w:tc>
      </w:tr>
      <w:tr>
        <w:trPr>
          <w:cantSplit w:val="1"/>
          <w:tblHeader w:val="1"/>
        </w:trPr>
        <w:tc>
          <w:tcPr/>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17 a 21/07/2026</w:t>
            </w:r>
          </w:p>
        </w:tc>
        <w:tc>
          <w:tcPr/>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Prazo para impugnação</w:t>
            </w:r>
          </w:p>
        </w:tc>
      </w:tr>
      <w:tr>
        <w:trPr>
          <w:cantSplit w:val="1"/>
          <w:tblHeader w:val="1"/>
        </w:trPr>
        <w:tc>
          <w:tcPr/>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22/07/2026</w:t>
            </w:r>
          </w:p>
        </w:tc>
        <w:tc>
          <w:tcPr/>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Publicação do resultado da apuração</w:t>
            </w:r>
          </w:p>
        </w:tc>
      </w:tr>
    </w:tbl>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Assinatura dos Membros da Comissão Eleitoral Temporária (CET):</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10"/>
          <w:szCs w:val="10"/>
          <w:u w:val="none"/>
          <w:shd w:fill="auto" w:val="clear"/>
          <w:vertAlign w:val="baseline"/>
        </w:rPr>
      </w:pPr>
      <w:r w:rsidDel="00000000" w:rsidR="00000000" w:rsidRPr="00000000">
        <w:rPr>
          <w:rtl w:val="0"/>
        </w:rPr>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__________________________________               _________________________________</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Patrícia Maria da Conceição                                    Maria Elidiane do Nascimento Silva</w:t>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(Representante governamental)                                 (Representante da Sociedade Civil)</w:t>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__________________________________           __________________________________</w:t>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Kethilly Dayane Gomes da Silva                                       Geruza de Lima Viana</w:t>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(Representante governamental)                               (Representante da Sociedade Civil)</w:t>
      </w:r>
    </w:p>
    <w:p w:rsidR="00000000" w:rsidDel="00000000" w:rsidP="00000000" w:rsidRDefault="00000000" w:rsidRPr="00000000" w14:paraId="00000125">
      <w:pPr>
        <w:spacing w:line="240" w:lineRule="auto"/>
        <w:jc w:val="center"/>
        <w:rPr>
          <w:rFonts w:ascii="Calibri" w:cs="Calibri" w:eastAsia="Calibri" w:hAnsi="Calibri"/>
          <w:sz w:val="10"/>
          <w:szCs w:val="10"/>
        </w:rPr>
      </w:pP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_______________________________                   ______________________________</w:t>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Victor Júnior Vicente da Silva                                    José Otávio da Silva Neto</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(Suplente governamental)                                     (Suplente da Sociedade Civil)</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ANEXO III</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12C">
      <w:pPr>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PROTOCOLO DE RECEBIMENTO</w:t>
      </w:r>
    </w:p>
    <w:p w:rsidR="00000000" w:rsidDel="00000000" w:rsidP="00000000" w:rsidRDefault="00000000" w:rsidRPr="00000000" w14:paraId="0000012D">
      <w:pPr>
        <w:ind w:left="-284"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12E">
      <w:pPr>
        <w:ind w:left="-284"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Data do Recebimento:  _______/_______/_______</w:t>
      </w:r>
    </w:p>
    <w:p w:rsidR="00000000" w:rsidDel="00000000" w:rsidP="00000000" w:rsidRDefault="00000000" w:rsidRPr="00000000" w14:paraId="0000012F">
      <w:pPr>
        <w:spacing w:line="360" w:lineRule="auto"/>
        <w:ind w:left="-284"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Documentos Recebidos: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130">
      <w:pPr>
        <w:spacing w:after="0" w:line="360" w:lineRule="auto"/>
        <w:ind w:left="-284"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131">
      <w:pPr>
        <w:spacing w:after="0" w:line="360" w:lineRule="auto"/>
        <w:ind w:left="-284"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Nome do responsável pela entrega:____________________________________</w:t>
      </w:r>
    </w:p>
    <w:p w:rsidR="00000000" w:rsidDel="00000000" w:rsidP="00000000" w:rsidRDefault="00000000" w:rsidRPr="00000000" w14:paraId="00000132">
      <w:pPr>
        <w:spacing w:after="0" w:line="360" w:lineRule="auto"/>
        <w:ind w:left="-284"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Contato (e-mail e telefone): ___________________________________________</w:t>
      </w:r>
    </w:p>
    <w:p w:rsidR="00000000" w:rsidDel="00000000" w:rsidP="00000000" w:rsidRDefault="00000000" w:rsidRPr="00000000" w14:paraId="00000133">
      <w:pPr>
        <w:spacing w:after="0" w:line="360" w:lineRule="auto"/>
        <w:ind w:left="-284"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_________________________________________________________________</w:t>
      </w:r>
    </w:p>
    <w:p w:rsidR="00000000" w:rsidDel="00000000" w:rsidP="00000000" w:rsidRDefault="00000000" w:rsidRPr="00000000" w14:paraId="00000134">
      <w:pPr>
        <w:spacing w:line="360" w:lineRule="auto"/>
        <w:ind w:left="-284"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35">
      <w:pPr>
        <w:spacing w:line="360" w:lineRule="auto"/>
        <w:ind w:left="-284"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136">
      <w:pPr>
        <w:spacing w:line="360" w:lineRule="auto"/>
        <w:ind w:left="-284"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137">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_______________________________________</w:t>
      </w:r>
    </w:p>
    <w:p w:rsidR="00000000" w:rsidDel="00000000" w:rsidP="00000000" w:rsidRDefault="00000000" w:rsidRPr="00000000" w14:paraId="00000138">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Responsável pelo recebimento</w:t>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ANEXO IV</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EXTRATO DE EDITAL PROCESSO DE ESCOLHA SUPLEMENTAR DO CONSELHO TUTELAR DE SÃO VICENTE FÉRRER – PE</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Presidente do Conselho Municipal dos Direitos da Criança e do Adolescente de São Vicente Férrer – PE, Patrícia Maria da Conceição, no uso de suas atribuições legais, FAZ SABER que se encontram abertas as inscrições de Processo de escolha suplementar do Conselho Tutelar, para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conselheiro tutelar suplente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conforme os termos do Edital nº04/2026. O Edital completo e demais informações poderão ser obtidas junto no mural e site da Prefeitura Municipal de São Vicente Férrer - PE </w:t>
      </w:r>
      <w:hyperlink r:id="rId9">
        <w:r w:rsidDel="00000000" w:rsidR="00000000" w:rsidRPr="00000000">
          <w:rPr>
            <w:rFonts w:ascii="Arial" w:cs="Arial" w:eastAsia="Arial" w:hAnsi="Arial"/>
            <w:b w:val="0"/>
            <w:bCs w:val="0"/>
            <w:i w:val="0"/>
            <w:iCs w:val="0"/>
            <w:smallCaps w:val="0"/>
            <w:strike w:val="0"/>
            <w:color w:val="0563c1"/>
            <w:sz w:val="24"/>
            <w:szCs w:val="24"/>
            <w:u w:val="single"/>
            <w:shd w:fill="auto" w:val="clear"/>
            <w:vertAlign w:val="baseline"/>
            <w:rtl w:val="0"/>
          </w:rPr>
          <w:t xml:space="preserve">https://saovicenteferrer.pe.gov.br/</w:t>
        </w:r>
      </w:hyperlink>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no Instagram @comdica.svf e no mural da Secretaria Municipal de Assistência Social, na Sede Provisória da Casa dos Conselhos, em horário de expediente. </w:t>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São Vicente Férrer – PE, 09 de junho de 2026.</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Arial" w:cs="Arial" w:eastAsia="Arial" w:hAnsi="Arial"/>
          <w:b w:val="0"/>
          <w:bCs w:val="0"/>
          <w:i w:val="0"/>
          <w:iCs w:val="0"/>
          <w:smallCaps w:val="0"/>
          <w:strike w:val="0"/>
          <w:color w:val="ff0000"/>
          <w:sz w:val="24"/>
          <w:szCs w:val="24"/>
          <w:u w:val="none"/>
          <w:shd w:fill="auto" w:val="clear"/>
          <w:vertAlign w:val="baseline"/>
        </w:rPr>
      </w:pPr>
      <w:r w:rsidDel="00000000" w:rsidR="00000000" w:rsidRPr="00000000">
        <w:rPr>
          <w:rtl w:val="0"/>
        </w:rPr>
      </w:r>
    </w:p>
    <w:sectPr>
      <w:headerReference r:id="rId10" w:type="default"/>
      <w:footerReference r:id="rId11" w:type="default"/>
      <w:pgSz w:h="16838" w:w="11906" w:orient="portrait"/>
      <w:pgMar w:bottom="1417" w:top="1417" w:left="1701" w:right="1701" w:header="708" w:footer="1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Rodovia PE 89, S/N - Centro - São Vicente Férrer/PE | CEP: 55.860-000</w:t>
    </w:r>
    <w:r w:rsidDel="00000000" w:rsidR="00000000" w:rsidRPr="00000000">
      <w:pict>
        <v:line id="Conector reto 1" style="position:absolute;left:0;text-align:left;z-index:251661312;visibility:visible;mso-wrap-distance-top:-6e-5mm;mso-wrap-distance-bottom:-6e-5mm;mso-width-relative:margin;mso-position-horizontal:absolute;margin-left:-1.1249606299212598pt;mso-position-vertical:absolute;margin-top:0.0pt;mso-position-horizontal-relative:margin;mso-position-vertical-relative:text;" o:spid="_x0000_s1026" strokecolor="black [3213]" strokeweight="2.25pt" from="-89.55pt,-5.1pt" to="590.75pt,-5.1pt">
          <v:stroke joinstyle="miter"/>
          <o:lock v:ext="edit" shapetype="f"/>
        </v:line>
      </w:pict>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ab/>
      <w:t xml:space="preserve">E-mail: comdica.svf@gmail.com</w:t>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0" w:right="0" w:firstLine="0"/>
      <w:jc w:val="center"/>
      <w:rPr>
        <w:rFonts w:ascii="Arial" w:cs="Arial" w:eastAsia="Arial" w:hAnsi="Arial"/>
        <w:b w:val="1"/>
        <w:bCs w:val="1"/>
        <w:i w:val="0"/>
        <w:iCs w:val="0"/>
        <w:smallCaps w:val="0"/>
        <w:strike w:val="0"/>
        <w:color w:val="2f5496"/>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2f5496"/>
        <w:sz w:val="24"/>
        <w:szCs w:val="24"/>
        <w:u w:val="none"/>
        <w:shd w:fill="auto" w:val="clear"/>
        <w:vertAlign w:val="baseline"/>
        <w:rtl w:val="0"/>
      </w:rPr>
      <w:t xml:space="preserve">Conselho Municipal dos Direitos da Criança e do Adolescente</w:t>
    </w:r>
    <w:r w:rsidDel="00000000" w:rsidR="00000000" w:rsidRPr="00000000">
      <w:drawing>
        <wp:anchor allowOverlap="1" behindDoc="1" distB="0" distT="0" distL="0" distR="0" hidden="0" layoutInCell="1" locked="0" relativeHeight="0" simplePos="0">
          <wp:simplePos x="0" y="0"/>
          <wp:positionH relativeFrom="column">
            <wp:posOffset>-652144</wp:posOffset>
          </wp:positionH>
          <wp:positionV relativeFrom="paragraph">
            <wp:posOffset>-226059</wp:posOffset>
          </wp:positionV>
          <wp:extent cx="895350" cy="894715"/>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95350" cy="894715"/>
                  </a:xfrm>
                  <a:prstGeom prst="rect"/>
                  <a:ln/>
                </pic:spPr>
              </pic:pic>
            </a:graphicData>
          </a:graphic>
        </wp:anchor>
      </w:drawing>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0" w:right="0" w:firstLine="0"/>
      <w:jc w:val="center"/>
      <w:rPr>
        <w:rFonts w:ascii="Arial" w:cs="Arial" w:eastAsia="Arial" w:hAnsi="Arial"/>
        <w:b w:val="1"/>
        <w:bCs w:val="1"/>
        <w:i w:val="0"/>
        <w:iCs w:val="0"/>
        <w:smallCaps w:val="0"/>
        <w:strike w:val="0"/>
        <w:color w:val="2f5496"/>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2f5496"/>
        <w:sz w:val="24"/>
        <w:szCs w:val="24"/>
        <w:u w:val="none"/>
        <w:shd w:fill="auto" w:val="clear"/>
        <w:vertAlign w:val="baseline"/>
        <w:rtl w:val="0"/>
      </w:rPr>
      <w:t xml:space="preserve">De São Vicente Férrer - PE</w:t>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360" w:lineRule="auto"/>
      <w:ind w:left="0" w:right="0" w:firstLine="0"/>
      <w:jc w:val="center"/>
      <w:rPr>
        <w:rFonts w:ascii="Arial" w:cs="Arial" w:eastAsia="Arial" w:hAnsi="Arial"/>
        <w:b w:val="1"/>
        <w:bCs w:val="1"/>
        <w:i w:val="1"/>
        <w:iCs w:val="1"/>
        <w:smallCaps w:val="0"/>
        <w:strike w:val="0"/>
        <w:color w:val="0070c0"/>
        <w:sz w:val="18"/>
        <w:szCs w:val="18"/>
        <w:u w:val="none"/>
        <w:shd w:fill="auto" w:val="clear"/>
        <w:vertAlign w:val="baseline"/>
      </w:rPr>
    </w:pPr>
    <w:r w:rsidDel="00000000" w:rsidR="00000000" w:rsidRPr="00000000">
      <w:rPr>
        <w:rFonts w:ascii="Arial" w:cs="Arial" w:eastAsia="Arial" w:hAnsi="Arial"/>
        <w:b w:val="1"/>
        <w:bCs w:val="1"/>
        <w:i w:val="1"/>
        <w:iCs w:val="1"/>
        <w:smallCaps w:val="0"/>
        <w:strike w:val="0"/>
        <w:color w:val="0070c0"/>
        <w:sz w:val="18"/>
        <w:szCs w:val="18"/>
        <w:u w:val="none"/>
        <w:shd w:fill="auto" w:val="clear"/>
        <w:vertAlign w:val="baseline"/>
        <w:rtl w:val="0"/>
      </w:rPr>
      <w:t xml:space="preserve">(Criado pela Lei Nº 707/2002, alterado pela Lei Nº 972/2022)</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saovicenteferrer.pe.gov.br/" TargetMode="External"/><Relationship Id="rId5" Type="http://schemas.openxmlformats.org/officeDocument/2006/relationships/styles" Target="styles.xml"/><Relationship Id="rId6" Type="http://schemas.openxmlformats.org/officeDocument/2006/relationships/hyperlink" Target="https://saovicenteferrer.pe.gov.br/" TargetMode="External"/><Relationship Id="rId7" Type="http://schemas.openxmlformats.org/officeDocument/2006/relationships/hyperlink" Target="https://saovicenteferrer.pe.gov.br/" TargetMode="External"/><Relationship Id="rId8" Type="http://schemas.openxmlformats.org/officeDocument/2006/relationships/hyperlink" Target="https://saovicenteferrer.pe.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